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  <w:gridCol w:w="4536"/>
      </w:tblGrid>
      <w:tr w:rsidR="00C815BF" w:rsidTr="00C815BF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:rsidR="00C815BF" w:rsidRDefault="00C815BF">
            <w:pPr>
              <w:jc w:val="center"/>
              <w:rPr>
                <w:b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15BF" w:rsidRDefault="00C815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</w:tc>
      </w:tr>
      <w:tr w:rsidR="00C815BF" w:rsidTr="00C815BF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:rsidR="00C815BF" w:rsidRDefault="00C815BF">
            <w:pPr>
              <w:pStyle w:val="a6"/>
              <w:spacing w:before="120"/>
              <w:rPr>
                <w:b w:val="0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15BF" w:rsidRDefault="00C815BF">
            <w:pPr>
              <w:pStyle w:val="a6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 к постановлению территориальной избирательной комиссии </w:t>
            </w:r>
            <w:proofErr w:type="spellStart"/>
            <w:r>
              <w:rPr>
                <w:b w:val="0"/>
                <w:szCs w:val="28"/>
              </w:rPr>
              <w:t>Западнодвинского</w:t>
            </w:r>
            <w:proofErr w:type="spellEnd"/>
            <w:r>
              <w:rPr>
                <w:b w:val="0"/>
                <w:szCs w:val="28"/>
              </w:rPr>
              <w:t xml:space="preserve"> района</w:t>
            </w:r>
          </w:p>
          <w:p w:rsidR="00C815BF" w:rsidRDefault="00C815BF">
            <w:pPr>
              <w:pStyle w:val="a6"/>
              <w:spacing w:before="12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от </w:t>
            </w:r>
            <w:r>
              <w:rPr>
                <w:b w:val="0"/>
                <w:bCs w:val="0"/>
                <w:szCs w:val="28"/>
              </w:rPr>
              <w:t xml:space="preserve">17 января 2020 г. </w:t>
            </w:r>
            <w:r>
              <w:rPr>
                <w:b w:val="0"/>
                <w:szCs w:val="28"/>
              </w:rPr>
              <w:t xml:space="preserve">№ </w:t>
            </w:r>
            <w:r>
              <w:rPr>
                <w:b w:val="0"/>
                <w:color w:val="000000"/>
                <w:szCs w:val="28"/>
              </w:rPr>
              <w:t>80/564-4</w:t>
            </w:r>
          </w:p>
        </w:tc>
      </w:tr>
    </w:tbl>
    <w:p w:rsidR="00C815BF" w:rsidRDefault="00C815BF" w:rsidP="00C815BF">
      <w:pPr>
        <w:pStyle w:val="a6"/>
        <w:spacing w:before="240"/>
        <w:rPr>
          <w:szCs w:val="28"/>
        </w:rPr>
      </w:pPr>
      <w:r>
        <w:rPr>
          <w:szCs w:val="28"/>
        </w:rPr>
        <w:t>План мероприятий</w:t>
      </w:r>
    </w:p>
    <w:p w:rsidR="00C815BF" w:rsidRDefault="00C815BF" w:rsidP="00C815BF">
      <w:pPr>
        <w:pStyle w:val="a6"/>
        <w:rPr>
          <w:szCs w:val="28"/>
        </w:rPr>
      </w:pPr>
      <w:r>
        <w:rPr>
          <w:szCs w:val="28"/>
        </w:rPr>
        <w:t xml:space="preserve">по обеспечению избирательных прав граждан с ограниченными возможностями здоровья, </w:t>
      </w:r>
    </w:p>
    <w:p w:rsidR="00C815BF" w:rsidRDefault="00C815BF" w:rsidP="00C815BF">
      <w:pPr>
        <w:pStyle w:val="a6"/>
        <w:rPr>
          <w:b w:val="0"/>
          <w:szCs w:val="28"/>
        </w:rPr>
      </w:pPr>
      <w:r>
        <w:rPr>
          <w:szCs w:val="28"/>
        </w:rPr>
        <w:t xml:space="preserve">при подготовке и </w:t>
      </w:r>
      <w:proofErr w:type="gramStart"/>
      <w:r>
        <w:rPr>
          <w:szCs w:val="28"/>
        </w:rPr>
        <w:t xml:space="preserve">проведении </w:t>
      </w:r>
      <w:r>
        <w:rPr>
          <w:b w:val="0"/>
          <w:szCs w:val="28"/>
        </w:rPr>
        <w:t xml:space="preserve"> </w:t>
      </w:r>
      <w:r>
        <w:rPr>
          <w:szCs w:val="28"/>
        </w:rPr>
        <w:t>выборов</w:t>
      </w:r>
      <w:proofErr w:type="gramEnd"/>
      <w:r>
        <w:rPr>
          <w:szCs w:val="28"/>
        </w:rPr>
        <w:t xml:space="preserve"> в органы местного самоуправления 13 сентября 2020 года</w:t>
      </w:r>
      <w:r>
        <w:rPr>
          <w:b w:val="0"/>
          <w:szCs w:val="28"/>
        </w:rPr>
        <w:t>.</w:t>
      </w:r>
    </w:p>
    <w:p w:rsidR="00C815BF" w:rsidRDefault="00C815BF" w:rsidP="00C815BF">
      <w:pPr>
        <w:pStyle w:val="a6"/>
        <w:rPr>
          <w:szCs w:val="28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8069"/>
        <w:gridCol w:w="2268"/>
        <w:gridCol w:w="3827"/>
      </w:tblGrid>
      <w:tr w:rsidR="00C815BF" w:rsidTr="00C815BF">
        <w:trPr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5BF" w:rsidRDefault="00C815BF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C815BF" w:rsidRDefault="00C815BF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5BF" w:rsidRDefault="00C815BF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5BF" w:rsidRDefault="00C815BF">
            <w:pPr>
              <w:jc w:val="center"/>
              <w:rPr>
                <w:b/>
              </w:rPr>
            </w:pPr>
            <w:r>
              <w:rPr>
                <w:b/>
              </w:rPr>
              <w:t>Сроки проведения и исполнения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5BF" w:rsidRDefault="00C815BF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Ответственные за исполнение</w:t>
            </w:r>
          </w:p>
        </w:tc>
      </w:tr>
      <w:tr w:rsidR="00C815BF" w:rsidTr="00C815BF">
        <w:trPr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5BF" w:rsidRDefault="00C815B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5BF" w:rsidRDefault="00C815B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5BF" w:rsidRDefault="00C815B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5BF" w:rsidRDefault="00C815B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C815BF" w:rsidTr="00C815B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5BF" w:rsidRDefault="00C815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5BF" w:rsidRDefault="00C815BF">
            <w:pPr>
              <w:ind w:firstLine="59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Заседания Рабочей группы по взаимодействию территориальной избирательной комиссии </w:t>
            </w:r>
            <w:proofErr w:type="spellStart"/>
            <w:r>
              <w:rPr>
                <w:sz w:val="28"/>
                <w:szCs w:val="28"/>
              </w:rPr>
              <w:t>Западнодвинского</w:t>
            </w:r>
            <w:proofErr w:type="spellEnd"/>
            <w:r>
              <w:rPr>
                <w:sz w:val="28"/>
                <w:szCs w:val="28"/>
              </w:rPr>
              <w:t xml:space="preserve"> района (далее ТИК </w:t>
            </w:r>
            <w:proofErr w:type="spellStart"/>
            <w:r>
              <w:rPr>
                <w:sz w:val="28"/>
                <w:szCs w:val="28"/>
              </w:rPr>
              <w:t>Западнодвинского</w:t>
            </w:r>
            <w:proofErr w:type="spellEnd"/>
            <w:r>
              <w:rPr>
                <w:sz w:val="28"/>
                <w:szCs w:val="28"/>
              </w:rPr>
              <w:t xml:space="preserve"> района) с ГКУ ТО «Центр социальной поддержки населения» </w:t>
            </w:r>
            <w:proofErr w:type="spellStart"/>
            <w:r>
              <w:rPr>
                <w:sz w:val="28"/>
                <w:szCs w:val="28"/>
              </w:rPr>
              <w:t>Западнодвинского</w:t>
            </w:r>
            <w:proofErr w:type="spellEnd"/>
            <w:r>
              <w:rPr>
                <w:sz w:val="28"/>
                <w:szCs w:val="28"/>
              </w:rPr>
              <w:t xml:space="preserve"> района Тверской области, ГБУ «Комплексный центр социального обслуживания населения </w:t>
            </w:r>
            <w:proofErr w:type="spellStart"/>
            <w:r>
              <w:rPr>
                <w:sz w:val="28"/>
                <w:szCs w:val="28"/>
              </w:rPr>
              <w:t>Западнодвинского</w:t>
            </w:r>
            <w:proofErr w:type="spellEnd"/>
            <w:r>
              <w:rPr>
                <w:sz w:val="28"/>
                <w:szCs w:val="28"/>
              </w:rPr>
              <w:t xml:space="preserve"> района» по рассмотрению вопросов, связанных с обеспечением избирательных прав граждан с ограниченными возможностями здоровья (далее – инвалидов).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5BF" w:rsidRDefault="00C815BF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весь период </w:t>
            </w:r>
          </w:p>
          <w:p w:rsidR="00C815BF" w:rsidRDefault="00C815BF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5BF" w:rsidRDefault="00C815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ТИК </w:t>
            </w:r>
            <w:proofErr w:type="spellStart"/>
            <w:r>
              <w:rPr>
                <w:sz w:val="28"/>
                <w:szCs w:val="28"/>
              </w:rPr>
              <w:t>Западнодвинского</w:t>
            </w:r>
            <w:proofErr w:type="spellEnd"/>
            <w:r>
              <w:rPr>
                <w:sz w:val="28"/>
                <w:szCs w:val="28"/>
              </w:rPr>
              <w:t xml:space="preserve"> района, члены рабочей группы </w:t>
            </w:r>
          </w:p>
        </w:tc>
      </w:tr>
      <w:tr w:rsidR="00C815BF" w:rsidTr="00C815B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5BF" w:rsidRDefault="00C815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5BF" w:rsidRDefault="00C815BF">
            <w:pPr>
              <w:ind w:firstLine="59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полномочных лиц Рабочей группы в семинарах, </w:t>
            </w:r>
            <w:proofErr w:type="gramStart"/>
            <w:r>
              <w:rPr>
                <w:sz w:val="28"/>
                <w:szCs w:val="28"/>
              </w:rPr>
              <w:t>совещаниях</w:t>
            </w:r>
            <w:proofErr w:type="gramEnd"/>
            <w:r>
              <w:rPr>
                <w:sz w:val="28"/>
                <w:szCs w:val="28"/>
              </w:rPr>
              <w:t xml:space="preserve"> проводимых ТИК </w:t>
            </w:r>
            <w:proofErr w:type="spellStart"/>
            <w:r>
              <w:rPr>
                <w:sz w:val="28"/>
                <w:szCs w:val="28"/>
              </w:rPr>
              <w:t>Западнодвинского</w:t>
            </w:r>
            <w:proofErr w:type="spellEnd"/>
            <w:r>
              <w:rPr>
                <w:sz w:val="28"/>
                <w:szCs w:val="28"/>
              </w:rPr>
              <w:t xml:space="preserve"> района с председателями, заместителями и секретарями УИК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5BF" w:rsidRDefault="00C815BF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весь период </w:t>
            </w:r>
          </w:p>
          <w:p w:rsidR="00C815BF" w:rsidRDefault="00C815BF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5BF" w:rsidRDefault="00C815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ТИК </w:t>
            </w:r>
            <w:proofErr w:type="spellStart"/>
            <w:r>
              <w:rPr>
                <w:sz w:val="28"/>
                <w:szCs w:val="28"/>
              </w:rPr>
              <w:t>Западнодвинского</w:t>
            </w:r>
            <w:proofErr w:type="spellEnd"/>
            <w:r>
              <w:rPr>
                <w:sz w:val="28"/>
                <w:szCs w:val="28"/>
              </w:rPr>
              <w:t xml:space="preserve"> района, члены рабочей группы </w:t>
            </w:r>
          </w:p>
        </w:tc>
      </w:tr>
      <w:tr w:rsidR="00C815BF" w:rsidTr="00C815B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5BF" w:rsidRDefault="00C815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5BF" w:rsidRDefault="00C815BF">
            <w:pPr>
              <w:ind w:firstLine="73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Взаимодействие с администрацией </w:t>
            </w:r>
            <w:proofErr w:type="spellStart"/>
            <w:r>
              <w:rPr>
                <w:sz w:val="28"/>
                <w:szCs w:val="28"/>
                <w:lang w:eastAsia="en-US"/>
              </w:rPr>
              <w:t>Западнодвинского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района по вопросам </w:t>
            </w:r>
            <w:r>
              <w:rPr>
                <w:sz w:val="28"/>
                <w:szCs w:val="28"/>
              </w:rPr>
              <w:t xml:space="preserve">обеспечения беспрепятственного доступа избирателей с инвалидностью к избирательным участкам </w:t>
            </w:r>
            <w:r>
              <w:rPr>
                <w:sz w:val="28"/>
                <w:szCs w:val="28"/>
                <w:lang w:eastAsia="en-US"/>
              </w:rPr>
              <w:t>в которых располагаются помещения для голосования,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в том числе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в рамках федеральной программы «Доступная среда» </w:t>
            </w:r>
            <w:r>
              <w:rPr>
                <w:sz w:val="28"/>
                <w:szCs w:val="28"/>
                <w:lang w:eastAsia="en-US"/>
              </w:rPr>
              <w:t xml:space="preserve">(подъездные пути, без барьерный доступ в здание с учетом потребностей избирателей с нарушением функций опорно-двигательного аппарата), проверки </w:t>
            </w:r>
            <w:r>
              <w:rPr>
                <w:sz w:val="28"/>
                <w:szCs w:val="28"/>
              </w:rPr>
              <w:t xml:space="preserve">помещений для голосования на наличие оборудования (распашные двери, перила, пандусы, специальная разметка, достаточное освещение, </w:t>
            </w:r>
            <w:r>
              <w:rPr>
                <w:sz w:val="28"/>
                <w:szCs w:val="28"/>
                <w:lang w:eastAsia="en-US"/>
              </w:rPr>
              <w:t>тактильные указатели</w:t>
            </w:r>
            <w:r>
              <w:rPr>
                <w:sz w:val="28"/>
                <w:szCs w:val="28"/>
              </w:rPr>
              <w:t xml:space="preserve"> и пр.), размещения помещений для голосования на 1 этажах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5BF" w:rsidRDefault="00C815BF">
            <w:pPr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весь период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5BF" w:rsidRDefault="00C815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ТИК, УИК</w:t>
            </w:r>
          </w:p>
        </w:tc>
      </w:tr>
      <w:tr w:rsidR="00C815BF" w:rsidTr="00C815BF">
        <w:trPr>
          <w:trHeight w:val="16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5BF" w:rsidRDefault="00C815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5BF" w:rsidRDefault="00C815BF">
            <w:pPr>
              <w:ind w:left="23" w:firstLine="4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Размещение информации в печатных и электронных средствах массовой информации (далее – СМИ), на сайте ТИК </w:t>
            </w:r>
            <w:proofErr w:type="spellStart"/>
            <w:r>
              <w:rPr>
                <w:sz w:val="28"/>
                <w:szCs w:val="28"/>
              </w:rPr>
              <w:t>Западнодвинского</w:t>
            </w:r>
            <w:proofErr w:type="spellEnd"/>
            <w:r>
              <w:rPr>
                <w:sz w:val="28"/>
                <w:szCs w:val="28"/>
              </w:rPr>
              <w:t xml:space="preserve"> района в </w:t>
            </w:r>
            <w:r>
              <w:rPr>
                <w:bCs/>
                <w:sz w:val="28"/>
                <w:szCs w:val="28"/>
              </w:rPr>
              <w:t>информационно-телекоммуникационной сети «Интернет»</w:t>
            </w:r>
            <w:r>
              <w:rPr>
                <w:sz w:val="28"/>
                <w:szCs w:val="28"/>
              </w:rPr>
              <w:t xml:space="preserve"> об особенностях голосования различных категорий избирателей с инвалидностью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5BF" w:rsidRDefault="00C815BF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5BF" w:rsidRDefault="00C815BF">
            <w:pPr>
              <w:pStyle w:val="2"/>
              <w:rPr>
                <w:szCs w:val="28"/>
              </w:rPr>
            </w:pPr>
            <w:r>
              <w:rPr>
                <w:szCs w:val="28"/>
              </w:rPr>
              <w:t xml:space="preserve">  ТИК</w:t>
            </w:r>
          </w:p>
        </w:tc>
      </w:tr>
      <w:tr w:rsidR="00C815BF" w:rsidTr="00C815BF">
        <w:trPr>
          <w:trHeight w:val="32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5BF" w:rsidRDefault="00C815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5BF" w:rsidRDefault="00C815BF">
            <w:pPr>
              <w:tabs>
                <w:tab w:val="left" w:pos="142"/>
              </w:tabs>
              <w:ind w:firstLine="44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Взаимодействие:</w:t>
            </w:r>
          </w:p>
          <w:p w:rsidR="00C815BF" w:rsidRDefault="00C815BF">
            <w:pPr>
              <w:tabs>
                <w:tab w:val="left" w:pos="142"/>
              </w:tabs>
              <w:ind w:firstLine="165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участие представителей </w:t>
            </w:r>
            <w:r>
              <w:rPr>
                <w:sz w:val="28"/>
                <w:szCs w:val="28"/>
              </w:rPr>
              <w:t xml:space="preserve">с ГКУ ТО «Центр социальной поддержки населения» </w:t>
            </w:r>
            <w:proofErr w:type="spellStart"/>
            <w:r>
              <w:rPr>
                <w:sz w:val="28"/>
                <w:szCs w:val="28"/>
              </w:rPr>
              <w:t>Западнодвинского</w:t>
            </w:r>
            <w:proofErr w:type="spellEnd"/>
            <w:r>
              <w:rPr>
                <w:sz w:val="28"/>
                <w:szCs w:val="28"/>
              </w:rPr>
              <w:t xml:space="preserve"> района Тверской области, ГБУ «Комплексный центр социального обслуживания населения </w:t>
            </w:r>
            <w:proofErr w:type="spellStart"/>
            <w:r>
              <w:rPr>
                <w:sz w:val="28"/>
                <w:szCs w:val="28"/>
              </w:rPr>
              <w:t>Западнодвинского</w:t>
            </w:r>
            <w:proofErr w:type="spellEnd"/>
            <w:r>
              <w:rPr>
                <w:sz w:val="28"/>
                <w:szCs w:val="28"/>
              </w:rPr>
              <w:t xml:space="preserve"> района Тверской области» </w:t>
            </w:r>
            <w:r>
              <w:rPr>
                <w:bCs/>
                <w:sz w:val="28"/>
                <w:szCs w:val="28"/>
              </w:rPr>
              <w:t xml:space="preserve">в проводимых ТИК семинарах-совещаниях по вопросу </w:t>
            </w:r>
            <w:r>
              <w:rPr>
                <w:sz w:val="28"/>
                <w:szCs w:val="28"/>
              </w:rPr>
              <w:t>реализации избирательных прав и права на участие в референдуме инвалидов;</w:t>
            </w:r>
          </w:p>
          <w:p w:rsidR="00C815BF" w:rsidRDefault="00C815BF">
            <w:pPr>
              <w:tabs>
                <w:tab w:val="left" w:pos="142"/>
              </w:tabs>
              <w:ind w:firstLine="165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bCs/>
                <w:color w:val="000000"/>
                <w:sz w:val="28"/>
                <w:szCs w:val="28"/>
              </w:rPr>
              <w:t xml:space="preserve">участие </w:t>
            </w:r>
            <w:r>
              <w:rPr>
                <w:bCs/>
                <w:sz w:val="28"/>
                <w:szCs w:val="28"/>
              </w:rPr>
              <w:t xml:space="preserve">представителей ТИК </w:t>
            </w:r>
            <w:r>
              <w:rPr>
                <w:bCs/>
                <w:color w:val="000000"/>
                <w:sz w:val="28"/>
                <w:szCs w:val="28"/>
              </w:rPr>
              <w:t xml:space="preserve">в мероприятиях, </w:t>
            </w:r>
            <w:proofErr w:type="gramStart"/>
            <w:r>
              <w:rPr>
                <w:bCs/>
                <w:color w:val="000000"/>
                <w:sz w:val="28"/>
                <w:szCs w:val="28"/>
              </w:rPr>
              <w:t>проводимых</w:t>
            </w:r>
            <w:r>
              <w:rPr>
                <w:sz w:val="28"/>
                <w:szCs w:val="28"/>
              </w:rPr>
              <w:t xml:space="preserve">  ГКУ</w:t>
            </w:r>
            <w:proofErr w:type="gramEnd"/>
            <w:r>
              <w:rPr>
                <w:sz w:val="28"/>
                <w:szCs w:val="28"/>
              </w:rPr>
              <w:t xml:space="preserve"> ТО «Центр социальной поддержки населения» </w:t>
            </w:r>
            <w:proofErr w:type="spellStart"/>
            <w:r>
              <w:rPr>
                <w:sz w:val="28"/>
                <w:szCs w:val="28"/>
              </w:rPr>
              <w:t>Западнодвинского</w:t>
            </w:r>
            <w:proofErr w:type="spellEnd"/>
            <w:r>
              <w:rPr>
                <w:sz w:val="28"/>
                <w:szCs w:val="28"/>
              </w:rPr>
              <w:t xml:space="preserve"> района Тверской области, ГБУ «Комплексный центр социального обслуживания населения </w:t>
            </w:r>
            <w:proofErr w:type="spellStart"/>
            <w:r>
              <w:rPr>
                <w:sz w:val="28"/>
                <w:szCs w:val="28"/>
              </w:rPr>
              <w:t>Западнодвинского</w:t>
            </w:r>
            <w:proofErr w:type="spellEnd"/>
            <w:r>
              <w:rPr>
                <w:sz w:val="28"/>
                <w:szCs w:val="28"/>
              </w:rPr>
              <w:t xml:space="preserve"> района»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</w:p>
          <w:p w:rsidR="00C815BF" w:rsidRDefault="00C815BF">
            <w:pPr>
              <w:tabs>
                <w:tab w:val="left" w:pos="142"/>
              </w:tabs>
              <w:ind w:firstLine="165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обеспечение участия представителей с ГКУ ТО «Центр социальной поддержки населения» </w:t>
            </w:r>
            <w:proofErr w:type="spellStart"/>
            <w:r>
              <w:rPr>
                <w:sz w:val="28"/>
                <w:szCs w:val="28"/>
              </w:rPr>
              <w:t>Западнодвинского</w:t>
            </w:r>
            <w:proofErr w:type="spellEnd"/>
            <w:r>
              <w:rPr>
                <w:sz w:val="28"/>
                <w:szCs w:val="28"/>
              </w:rPr>
              <w:t xml:space="preserve"> района Тверской области, ГБУ «Комплексный центр социального обслуживания населения </w:t>
            </w:r>
            <w:proofErr w:type="spellStart"/>
            <w:r>
              <w:rPr>
                <w:sz w:val="28"/>
                <w:szCs w:val="28"/>
              </w:rPr>
              <w:t>Западнодвинского</w:t>
            </w:r>
            <w:proofErr w:type="spellEnd"/>
            <w:r>
              <w:rPr>
                <w:sz w:val="28"/>
                <w:szCs w:val="28"/>
              </w:rPr>
              <w:t xml:space="preserve"> района» в приемке избирательных участков для проведения голосования;</w:t>
            </w:r>
          </w:p>
          <w:p w:rsidR="00C815BF" w:rsidRDefault="00C815BF">
            <w:pPr>
              <w:tabs>
                <w:tab w:val="left" w:pos="142"/>
              </w:tabs>
              <w:ind w:firstLine="165"/>
              <w:jc w:val="both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 xml:space="preserve">информационный обмен по основным направлениям деятельности ТИК 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 xml:space="preserve"> ГКУ</w:t>
            </w:r>
            <w:proofErr w:type="gramEnd"/>
            <w:r>
              <w:rPr>
                <w:sz w:val="28"/>
                <w:szCs w:val="28"/>
              </w:rPr>
              <w:t xml:space="preserve"> ТО «Центр социальной поддержки населения» </w:t>
            </w:r>
            <w:proofErr w:type="spellStart"/>
            <w:r>
              <w:rPr>
                <w:sz w:val="28"/>
                <w:szCs w:val="28"/>
              </w:rPr>
              <w:t>Западнодвинского</w:t>
            </w:r>
            <w:proofErr w:type="spellEnd"/>
            <w:r>
              <w:rPr>
                <w:sz w:val="28"/>
                <w:szCs w:val="28"/>
              </w:rPr>
              <w:t xml:space="preserve"> района Тверской области, ГБУ «Комплексный центр социального обслуживания населения </w:t>
            </w:r>
            <w:proofErr w:type="spellStart"/>
            <w:r>
              <w:rPr>
                <w:sz w:val="28"/>
                <w:szCs w:val="28"/>
              </w:rPr>
              <w:t>Западнодвинского</w:t>
            </w:r>
            <w:proofErr w:type="spellEnd"/>
            <w:r>
              <w:rPr>
                <w:sz w:val="28"/>
                <w:szCs w:val="28"/>
              </w:rPr>
              <w:t xml:space="preserve"> района Тверской области».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5BF" w:rsidRDefault="00C815BF">
            <w:pPr>
              <w:pStyle w:val="1"/>
              <w:rPr>
                <w:bCs/>
                <w:szCs w:val="28"/>
              </w:rPr>
            </w:pPr>
            <w:r>
              <w:rPr>
                <w:szCs w:val="28"/>
              </w:rPr>
              <w:lastRenderedPageBreak/>
              <w:t>весь период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5BF" w:rsidRDefault="00C815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ГКУ ТО «Центр социальной поддержки населения» </w:t>
            </w:r>
            <w:proofErr w:type="spellStart"/>
            <w:r>
              <w:rPr>
                <w:sz w:val="28"/>
                <w:szCs w:val="28"/>
              </w:rPr>
              <w:t>Западнодвинского</w:t>
            </w:r>
            <w:proofErr w:type="spellEnd"/>
            <w:r>
              <w:rPr>
                <w:sz w:val="28"/>
                <w:szCs w:val="28"/>
              </w:rPr>
              <w:t xml:space="preserve"> района Тверской области, ГБУ «Комплексный центр социального обслуживания населения </w:t>
            </w:r>
            <w:proofErr w:type="spellStart"/>
            <w:r>
              <w:rPr>
                <w:sz w:val="28"/>
                <w:szCs w:val="28"/>
              </w:rPr>
              <w:t>Западнодвинского</w:t>
            </w:r>
            <w:proofErr w:type="spellEnd"/>
            <w:r>
              <w:rPr>
                <w:sz w:val="28"/>
                <w:szCs w:val="28"/>
              </w:rPr>
              <w:t xml:space="preserve"> района Тверской области</w:t>
            </w:r>
            <w:proofErr w:type="gramStart"/>
            <w:r>
              <w:rPr>
                <w:sz w:val="28"/>
                <w:szCs w:val="28"/>
              </w:rPr>
              <w:t>»,  ТИК</w:t>
            </w:r>
            <w:proofErr w:type="gramEnd"/>
            <w:r>
              <w:rPr>
                <w:sz w:val="28"/>
                <w:szCs w:val="28"/>
              </w:rPr>
              <w:t xml:space="preserve">   </w:t>
            </w:r>
          </w:p>
        </w:tc>
      </w:tr>
      <w:tr w:rsidR="00C815BF" w:rsidTr="00C815BF">
        <w:trPr>
          <w:trHeight w:val="155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5BF" w:rsidRDefault="00C815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5BF" w:rsidRDefault="00C815BF">
            <w:pPr>
              <w:ind w:firstLine="44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Освещение деятельности ТИК   по вопросам взаимодействия </w:t>
            </w:r>
            <w:proofErr w:type="gramStart"/>
            <w:r>
              <w:rPr>
                <w:sz w:val="28"/>
                <w:szCs w:val="28"/>
              </w:rPr>
              <w:t>с  ГКУ</w:t>
            </w:r>
            <w:proofErr w:type="gramEnd"/>
            <w:r>
              <w:rPr>
                <w:sz w:val="28"/>
                <w:szCs w:val="28"/>
              </w:rPr>
              <w:t xml:space="preserve"> ТО «Центр социальной поддержки населения» </w:t>
            </w:r>
            <w:proofErr w:type="spellStart"/>
            <w:r>
              <w:rPr>
                <w:sz w:val="28"/>
                <w:szCs w:val="28"/>
              </w:rPr>
              <w:t>Западнодвинского</w:t>
            </w:r>
            <w:proofErr w:type="spellEnd"/>
            <w:r>
              <w:rPr>
                <w:sz w:val="28"/>
                <w:szCs w:val="28"/>
              </w:rPr>
              <w:t xml:space="preserve"> района Тверской области, ГБУ «Комплексный центр социального обслуживания населения </w:t>
            </w:r>
            <w:proofErr w:type="spellStart"/>
            <w:r>
              <w:rPr>
                <w:sz w:val="28"/>
                <w:szCs w:val="28"/>
              </w:rPr>
              <w:t>Западнодвинского</w:t>
            </w:r>
            <w:proofErr w:type="spellEnd"/>
            <w:r>
              <w:rPr>
                <w:sz w:val="28"/>
                <w:szCs w:val="28"/>
              </w:rPr>
              <w:t xml:space="preserve"> района» в печатных и электронных СМИ, размещение информационных (новостных) материалов на сайте ТИК в </w:t>
            </w:r>
            <w:r>
              <w:rPr>
                <w:bCs/>
                <w:sz w:val="28"/>
                <w:szCs w:val="28"/>
              </w:rPr>
              <w:t>информационно-телекоммуникационной сети «Интернет»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5BF" w:rsidRDefault="00C815BF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5BF" w:rsidRDefault="00C815BF">
            <w:pPr>
              <w:pStyle w:val="2"/>
              <w:rPr>
                <w:szCs w:val="28"/>
              </w:rPr>
            </w:pPr>
            <w:r>
              <w:rPr>
                <w:szCs w:val="28"/>
              </w:rPr>
              <w:t xml:space="preserve">ТИК </w:t>
            </w:r>
          </w:p>
        </w:tc>
      </w:tr>
      <w:tr w:rsidR="00C815BF" w:rsidTr="00C815BF">
        <w:trPr>
          <w:trHeight w:val="10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5BF" w:rsidRDefault="00C815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5BF" w:rsidRDefault="00C815BF">
            <w:pPr>
              <w:ind w:firstLine="44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обучения и оказание методической помощи председателям   УИК по работе с избирателями с инвалидностью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5BF" w:rsidRDefault="00C815BF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5BF" w:rsidRDefault="00C815BF">
            <w:pPr>
              <w:ind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</w:t>
            </w:r>
          </w:p>
        </w:tc>
      </w:tr>
      <w:tr w:rsidR="00C815BF" w:rsidTr="00C815BF">
        <w:trPr>
          <w:trHeight w:val="240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5BF" w:rsidRDefault="00C815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5BF" w:rsidRDefault="00C815BF">
            <w:pPr>
              <w:ind w:firstLine="448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spacing w:val="2"/>
                <w:sz w:val="28"/>
                <w:szCs w:val="28"/>
                <w:shd w:val="clear" w:color="auto" w:fill="FFFFFF"/>
              </w:rPr>
              <w:t>Определение количества избирательных участков, на информационных стендах которых будет размещаться информация, выполненная крупным шрифтом (для слабовидящих) и на которых будут использоваться трафареты для самостоятельного заполнения избирательных бюллетеней голосования избирателями-инвалидами по зрению и слабовидящих избирателей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5BF" w:rsidRDefault="00C815BF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5BF" w:rsidRDefault="00C815BF">
            <w:pPr>
              <w:pStyle w:val="2"/>
              <w:rPr>
                <w:szCs w:val="28"/>
              </w:rPr>
            </w:pPr>
            <w:r>
              <w:rPr>
                <w:szCs w:val="28"/>
              </w:rPr>
              <w:t xml:space="preserve">  ТИК</w:t>
            </w:r>
          </w:p>
        </w:tc>
      </w:tr>
      <w:tr w:rsidR="00C815BF" w:rsidTr="00C815BF">
        <w:trPr>
          <w:trHeight w:val="32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5BF" w:rsidRDefault="00C815B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5BF" w:rsidRDefault="00C815BF">
            <w:pPr>
              <w:pStyle w:val="a3"/>
              <w:spacing w:before="0" w:beforeAutospacing="0" w:after="0" w:afterAutospacing="0"/>
              <w:ind w:firstLine="44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Уточнение и актуализация информации и сведений:</w:t>
            </w:r>
          </w:p>
          <w:p w:rsidR="00C815BF" w:rsidRDefault="00C815BF">
            <w:pPr>
              <w:pStyle w:val="a3"/>
              <w:spacing w:before="0" w:beforeAutospacing="0" w:after="0" w:afterAutospacing="0"/>
              <w:ind w:firstLine="30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  об избирателях </w:t>
            </w:r>
            <w:r>
              <w:rPr>
                <w:color w:val="000000"/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категориям инвалидности: слепые и слабовидящие, глухие и слабослышащие, с нарушением опорно-двигательного аппарата (колясочники) и лежачие</w:t>
            </w:r>
            <w:r>
              <w:rPr>
                <w:color w:val="000000"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</w:p>
          <w:p w:rsidR="00C815BF" w:rsidRDefault="00C815BF">
            <w:pPr>
              <w:pStyle w:val="a3"/>
              <w:spacing w:before="0" w:beforeAutospacing="0" w:after="0" w:afterAutospacing="0"/>
              <w:ind w:firstLine="30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  о количестве инвалидов по зрению для подготовки информационных материалов о выборах, </w:t>
            </w:r>
          </w:p>
          <w:p w:rsidR="00C815BF" w:rsidRDefault="00C815BF">
            <w:pPr>
              <w:pStyle w:val="a3"/>
              <w:spacing w:before="0" w:beforeAutospacing="0" w:after="0" w:afterAutospacing="0"/>
              <w:ind w:firstLine="306"/>
              <w:jc w:val="both"/>
              <w:rPr>
                <w:color w:val="000000"/>
                <w:sz w:val="17"/>
                <w:szCs w:val="17"/>
              </w:rPr>
            </w:pPr>
            <w:r>
              <w:rPr>
                <w:sz w:val="28"/>
                <w:szCs w:val="28"/>
              </w:rPr>
              <w:t>-  </w:t>
            </w:r>
            <w:r>
              <w:rPr>
                <w:sz w:val="28"/>
                <w:szCs w:val="28"/>
                <w:lang w:eastAsia="en-US"/>
              </w:rPr>
              <w:t xml:space="preserve">о необходимом количестве </w:t>
            </w:r>
            <w:r>
              <w:rPr>
                <w:sz w:val="28"/>
                <w:szCs w:val="28"/>
              </w:rPr>
              <w:t>добровольцев и волонтеров на избирательных участках для оказания помощи инвалидам и пожилым избирателям в день голосования, в рамках реализации проекта «Выборы доступны всем»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5BF" w:rsidRDefault="00C815BF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март-июнь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5BF" w:rsidRDefault="00C815BF">
            <w:pPr>
              <w:pStyle w:val="2"/>
            </w:pPr>
            <w:r>
              <w:rPr>
                <w:szCs w:val="28"/>
              </w:rPr>
              <w:t xml:space="preserve">  ТИК</w:t>
            </w:r>
          </w:p>
        </w:tc>
      </w:tr>
      <w:tr w:rsidR="00C815BF" w:rsidTr="00C815BF">
        <w:trPr>
          <w:trHeight w:val="5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5BF" w:rsidRDefault="00C815B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10.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5BF" w:rsidRDefault="00C815BF">
            <w:pPr>
              <w:ind w:firstLine="44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Разработка и изготовление материалов крупным шрифтом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5BF" w:rsidRDefault="00C815BF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апрель-август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5BF" w:rsidRDefault="00C815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</w:t>
            </w:r>
          </w:p>
        </w:tc>
      </w:tr>
      <w:tr w:rsidR="00C815BF" w:rsidTr="00C815BF">
        <w:trPr>
          <w:trHeight w:val="16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5BF" w:rsidRDefault="00C815B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11.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5BF" w:rsidRDefault="00C815BF">
            <w:pPr>
              <w:tabs>
                <w:tab w:val="left" w:pos="142"/>
              </w:tabs>
              <w:ind w:firstLine="44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«Горячей линии» ТИК в целях оперативного реагирования на вопросы и предложения избирателей, связанные с подготовкой и проведением выборов, консультаций и разъяснений об избирательном законодательстве и о избирательных правах инвалидов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5BF" w:rsidRDefault="00C815B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июнь-сентябрь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5BF" w:rsidRDefault="00C815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ТИК</w:t>
            </w:r>
          </w:p>
        </w:tc>
      </w:tr>
      <w:tr w:rsidR="00C815BF" w:rsidTr="00C815BF">
        <w:trPr>
          <w:trHeight w:val="156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5BF" w:rsidRDefault="00C815B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12.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5BF" w:rsidRDefault="00C815BF">
            <w:pPr>
              <w:tabs>
                <w:tab w:val="left" w:pos="142"/>
              </w:tabs>
              <w:ind w:firstLine="44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Информирование избирателей с инвалидностью о работе и телефонах «Горячей </w:t>
            </w:r>
            <w:proofErr w:type="gramStart"/>
            <w:r>
              <w:rPr>
                <w:sz w:val="28"/>
                <w:szCs w:val="28"/>
              </w:rPr>
              <w:t xml:space="preserve">линии»   </w:t>
            </w:r>
            <w:proofErr w:type="gramEnd"/>
            <w:r>
              <w:rPr>
                <w:sz w:val="28"/>
                <w:szCs w:val="28"/>
              </w:rPr>
              <w:t xml:space="preserve">ТИК через   Государственное Бюджетное Учреждение «Комплексный центр социального обслуживания населения»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5BF" w:rsidRDefault="00C815B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июнь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5BF" w:rsidRDefault="00C815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ТИК</w:t>
            </w:r>
          </w:p>
        </w:tc>
      </w:tr>
      <w:tr w:rsidR="00C815BF" w:rsidTr="00C815BF">
        <w:trPr>
          <w:trHeight w:val="9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5BF" w:rsidRDefault="00C815B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13.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5BF" w:rsidRDefault="00C815BF">
            <w:pPr>
              <w:ind w:firstLine="448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spacing w:val="2"/>
                <w:sz w:val="28"/>
                <w:szCs w:val="28"/>
                <w:shd w:val="clear" w:color="auto" w:fill="FFFFFF"/>
              </w:rPr>
              <w:t>Изготовление специальных папок-трафаретов для самостоятельного голосования инвалидов по зрению и слабовидящих избирателей на выборах в органы местного самоуправления 13 сентября 2020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5BF" w:rsidRDefault="00C815BF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август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5BF" w:rsidRDefault="00C815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</w:t>
            </w:r>
          </w:p>
        </w:tc>
      </w:tr>
      <w:tr w:rsidR="00C815BF" w:rsidTr="00C815BF">
        <w:trPr>
          <w:trHeight w:val="6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5BF" w:rsidRDefault="00C815B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14.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5BF" w:rsidRDefault="00C815BF">
            <w:pPr>
              <w:pStyle w:val="a4"/>
              <w:keepNext/>
              <w:ind w:firstLine="44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Доведение результатов выборов до избирателей, являющихся инвалидами через   Государственное Бюджетное Учреждение «Комплексный центр социального обслуживания населения»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5BF" w:rsidRDefault="00C815BF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5BF" w:rsidRDefault="00C815BF">
            <w:pPr>
              <w:pStyle w:val="2"/>
              <w:rPr>
                <w:szCs w:val="28"/>
              </w:rPr>
            </w:pPr>
            <w:r>
              <w:rPr>
                <w:szCs w:val="28"/>
              </w:rPr>
              <w:t xml:space="preserve">  ТИК</w:t>
            </w:r>
          </w:p>
        </w:tc>
      </w:tr>
    </w:tbl>
    <w:p w:rsidR="00C815BF" w:rsidRDefault="00C815BF" w:rsidP="00C815BF">
      <w:pPr>
        <w:tabs>
          <w:tab w:val="left" w:pos="9094"/>
        </w:tabs>
      </w:pPr>
    </w:p>
    <w:p w:rsidR="00E028B3" w:rsidRDefault="00E028B3">
      <w:bookmarkStart w:id="0" w:name="_GoBack"/>
      <w:bookmarkEnd w:id="0"/>
    </w:p>
    <w:sectPr w:rsidR="00E028B3" w:rsidSect="00C815B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7C2"/>
    <w:rsid w:val="00B617C2"/>
    <w:rsid w:val="00C815BF"/>
    <w:rsid w:val="00E0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9C7F37-05DB-49B8-8501-474A3DF53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15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C815BF"/>
    <w:pPr>
      <w:keepNext/>
      <w:ind w:left="-108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15B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C815B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815BF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semiHidden/>
    <w:unhideWhenUsed/>
    <w:rsid w:val="00C815B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815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uiPriority w:val="99"/>
    <w:qFormat/>
    <w:rsid w:val="00C815BF"/>
    <w:pPr>
      <w:jc w:val="center"/>
    </w:pPr>
    <w:rPr>
      <w:b/>
      <w:bCs/>
      <w:sz w:val="28"/>
    </w:rPr>
  </w:style>
  <w:style w:type="character" w:customStyle="1" w:styleId="a7">
    <w:name w:val="Название Знак"/>
    <w:basedOn w:val="a0"/>
    <w:link w:val="a6"/>
    <w:uiPriority w:val="99"/>
    <w:rsid w:val="00C815B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859</Words>
  <Characters>4902</Characters>
  <Application>Microsoft Office Word</Application>
  <DocSecurity>0</DocSecurity>
  <Lines>40</Lines>
  <Paragraphs>11</Paragraphs>
  <ScaleCrop>false</ScaleCrop>
  <Company/>
  <LinksUpToDate>false</LinksUpToDate>
  <CharactersWithSpaces>5750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ЦИК</dc:creator>
  <cp:keywords/>
  <dc:description/>
  <cp:lastModifiedBy>ЦИК</cp:lastModifiedBy>
  <cp:revision>3</cp:revision>
  <dcterms:created xsi:type="dcterms:W3CDTF">2020-01-20T12:31:00Z</dcterms:created>
  <dcterms:modified xsi:type="dcterms:W3CDTF">2020-01-20T12:32:00Z</dcterms:modified>
</cp:coreProperties>
</file>