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9" w:rsidRPr="008E7A8A" w:rsidRDefault="00612109" w:rsidP="0061210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ЗАПАДНОДВИНСКОГО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03BB2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612109" w:rsidRPr="009D66DC" w:rsidRDefault="00612109" w:rsidP="00612109">
      <w:pPr>
        <w:pStyle w:val="a5"/>
        <w:spacing w:before="240"/>
        <w:jc w:val="center"/>
        <w:rPr>
          <w:b/>
          <w:bCs/>
          <w:sz w:val="28"/>
          <w:szCs w:val="28"/>
        </w:rPr>
      </w:pPr>
      <w:r w:rsidRPr="009D66DC">
        <w:rPr>
          <w:b/>
          <w:spacing w:val="60"/>
          <w:sz w:val="28"/>
          <w:szCs w:val="28"/>
        </w:rPr>
        <w:t>ПОСТАНОВЛЕНИЕ</w:t>
      </w:r>
    </w:p>
    <w:p w:rsidR="00612109" w:rsidRPr="00C3571C" w:rsidRDefault="00612109" w:rsidP="00612109">
      <w:pPr>
        <w:pStyle w:val="a5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072"/>
        <w:gridCol w:w="3178"/>
        <w:gridCol w:w="1105"/>
        <w:gridCol w:w="1967"/>
      </w:tblGrid>
      <w:tr w:rsidR="00612109" w:rsidRPr="00EE7254" w:rsidTr="00BA1510"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109" w:rsidRPr="007204D8" w:rsidRDefault="00612109" w:rsidP="00BA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 2021</w:t>
            </w:r>
            <w:r w:rsidRPr="007204D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3178" w:type="dxa"/>
            <w:vAlign w:val="bottom"/>
          </w:tcPr>
          <w:p w:rsidR="00612109" w:rsidRPr="00EE7254" w:rsidRDefault="00612109" w:rsidP="00BA151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612109" w:rsidRPr="00EE7254" w:rsidRDefault="00612109" w:rsidP="00BA1510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109" w:rsidRPr="00EE7254" w:rsidRDefault="00612109" w:rsidP="00BA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2/13-5</w:t>
            </w:r>
          </w:p>
        </w:tc>
      </w:tr>
      <w:tr w:rsidR="00612109" w:rsidRPr="00EE7254" w:rsidTr="00BA1510"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109" w:rsidRPr="00EE7254" w:rsidRDefault="00612109" w:rsidP="00BA1510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612109" w:rsidRPr="00612109" w:rsidRDefault="00612109" w:rsidP="00BA1510">
            <w:pPr>
              <w:spacing w:before="6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г. Западная Двина </w:t>
            </w:r>
          </w:p>
        </w:tc>
        <w:tc>
          <w:tcPr>
            <w:tcW w:w="3072" w:type="dxa"/>
            <w:gridSpan w:val="2"/>
          </w:tcPr>
          <w:p w:rsidR="00612109" w:rsidRPr="00EE7254" w:rsidRDefault="00612109" w:rsidP="00BA1510">
            <w:pPr>
              <w:rPr>
                <w:b/>
                <w:spacing w:val="60"/>
              </w:rPr>
            </w:pPr>
          </w:p>
        </w:tc>
      </w:tr>
    </w:tbl>
    <w:p w:rsidR="00612109" w:rsidRDefault="00612109" w:rsidP="00612109">
      <w:pPr>
        <w:jc w:val="center"/>
        <w:rPr>
          <w:b/>
          <w:sz w:val="28"/>
          <w:szCs w:val="28"/>
        </w:rPr>
      </w:pPr>
    </w:p>
    <w:p w:rsidR="00612109" w:rsidRPr="00612109" w:rsidRDefault="00612109" w:rsidP="00612109">
      <w:pPr>
        <w:jc w:val="center"/>
        <w:rPr>
          <w:b/>
          <w:sz w:val="28"/>
          <w:szCs w:val="28"/>
        </w:rPr>
      </w:pPr>
      <w:r w:rsidRPr="00612109">
        <w:rPr>
          <w:b/>
          <w:sz w:val="28"/>
          <w:szCs w:val="28"/>
        </w:rPr>
        <w:t>Об организации обучения членов территориальной и участковых избирательных комиссий избирательных участков</w:t>
      </w:r>
    </w:p>
    <w:p w:rsidR="00612109" w:rsidRPr="00612109" w:rsidRDefault="00612109" w:rsidP="00612109">
      <w:pPr>
        <w:jc w:val="center"/>
        <w:rPr>
          <w:b/>
          <w:sz w:val="28"/>
          <w:szCs w:val="28"/>
        </w:rPr>
      </w:pPr>
      <w:r w:rsidRPr="00612109">
        <w:rPr>
          <w:b/>
          <w:sz w:val="28"/>
          <w:szCs w:val="28"/>
        </w:rPr>
        <w:t>№№ 200-227 в 2021 году</w:t>
      </w:r>
    </w:p>
    <w:p w:rsidR="00612109" w:rsidRDefault="00612109" w:rsidP="00612109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</w:p>
    <w:p w:rsidR="00612109" w:rsidRDefault="00612109" w:rsidP="00612109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</w:t>
      </w:r>
      <w:r>
        <w:rPr>
          <w:spacing w:val="-6"/>
          <w:sz w:val="28"/>
          <w:szCs w:val="28"/>
        </w:rPr>
        <w:t xml:space="preserve"> подпунктами «в», «е» пункта 9 статьи 26 Федерального закона от 12.06.2002 №</w:t>
      </w:r>
      <w:r w:rsidR="00703BB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 w:val="28"/>
          <w:szCs w:val="28"/>
        </w:rPr>
        <w:t>подпункт</w:t>
      </w:r>
      <w:r>
        <w:rPr>
          <w:sz w:val="28"/>
          <w:szCs w:val="28"/>
        </w:rPr>
        <w:t>ами</w:t>
      </w:r>
      <w:r w:rsidRPr="001D78B0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1D78B0">
        <w:rPr>
          <w:sz w:val="28"/>
          <w:szCs w:val="28"/>
        </w:rPr>
        <w:t>»</w:t>
      </w:r>
      <w:r>
        <w:rPr>
          <w:sz w:val="28"/>
          <w:szCs w:val="28"/>
        </w:rPr>
        <w:t>, «к»</w:t>
      </w:r>
      <w:r w:rsidRPr="001D78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1D78B0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1D78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1D78B0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 20-ЗО</w:t>
      </w:r>
      <w:r>
        <w:rPr>
          <w:spacing w:val="-6"/>
          <w:sz w:val="28"/>
          <w:szCs w:val="28"/>
        </w:rPr>
        <w:t xml:space="preserve"> территориальная </w:t>
      </w:r>
      <w:r>
        <w:rPr>
          <w:sz w:val="28"/>
          <w:szCs w:val="26"/>
        </w:rPr>
        <w:t xml:space="preserve">избирательная комиссия </w:t>
      </w:r>
      <w:proofErr w:type="spellStart"/>
      <w:r>
        <w:rPr>
          <w:sz w:val="28"/>
          <w:szCs w:val="26"/>
        </w:rPr>
        <w:t>Западнодвинского</w:t>
      </w:r>
      <w:proofErr w:type="spellEnd"/>
      <w:r>
        <w:rPr>
          <w:sz w:val="28"/>
          <w:szCs w:val="26"/>
        </w:rPr>
        <w:t xml:space="preserve"> </w:t>
      </w:r>
      <w:r w:rsidR="00703BB2">
        <w:rPr>
          <w:sz w:val="28"/>
          <w:szCs w:val="26"/>
        </w:rPr>
        <w:t>округа</w:t>
      </w:r>
      <w:r>
        <w:rPr>
          <w:sz w:val="28"/>
          <w:szCs w:val="26"/>
        </w:rPr>
        <w:t xml:space="preserve"> </w:t>
      </w:r>
      <w:r>
        <w:rPr>
          <w:b/>
          <w:spacing w:val="40"/>
          <w:sz w:val="28"/>
          <w:szCs w:val="26"/>
        </w:rPr>
        <w:t>постановляет:</w:t>
      </w:r>
    </w:p>
    <w:p w:rsidR="00612109" w:rsidRDefault="00612109" w:rsidP="00612109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территориальной избирательной </w:t>
      </w:r>
      <w:proofErr w:type="gramStart"/>
      <w:r>
        <w:rPr>
          <w:szCs w:val="26"/>
        </w:rPr>
        <w:t>комиссии  и</w:t>
      </w:r>
      <w:proofErr w:type="gramEnd"/>
      <w:r>
        <w:rPr>
          <w:szCs w:val="26"/>
        </w:rPr>
        <w:t xml:space="preserve"> членов участковых избирательных комиссий </w:t>
      </w:r>
      <w:r w:rsidR="00703BB2">
        <w:rPr>
          <w:szCs w:val="26"/>
        </w:rPr>
        <w:t xml:space="preserve"> избирательных участков №№ 200-227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Западнодвинского</w:t>
      </w:r>
      <w:proofErr w:type="spellEnd"/>
      <w:r>
        <w:rPr>
          <w:szCs w:val="26"/>
        </w:rPr>
        <w:t xml:space="preserve"> </w:t>
      </w:r>
      <w:r w:rsidR="00703BB2">
        <w:rPr>
          <w:szCs w:val="26"/>
        </w:rPr>
        <w:t>округа в 2021</w:t>
      </w:r>
      <w:r>
        <w:rPr>
          <w:szCs w:val="26"/>
        </w:rPr>
        <w:t xml:space="preserve"> году  (прилагается)</w:t>
      </w:r>
      <w:r w:rsidRPr="00857F75">
        <w:rPr>
          <w:szCs w:val="26"/>
        </w:rPr>
        <w:t>.</w:t>
      </w:r>
    </w:p>
    <w:p w:rsidR="00612109" w:rsidRPr="00AF2EF4" w:rsidRDefault="00612109" w:rsidP="00612109">
      <w:pPr>
        <w:pStyle w:val="14-15"/>
        <w:numPr>
          <w:ilvl w:val="0"/>
          <w:numId w:val="1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612109" w:rsidRPr="005D4589" w:rsidRDefault="00612109" w:rsidP="00612109">
      <w:pPr>
        <w:pStyle w:val="14-15"/>
        <w:numPr>
          <w:ilvl w:val="0"/>
          <w:numId w:val="1"/>
        </w:numPr>
        <w:tabs>
          <w:tab w:val="clear" w:pos="928"/>
          <w:tab w:val="num" w:pos="1134"/>
        </w:tabs>
        <w:spacing w:after="360"/>
        <w:ind w:left="0" w:firstLine="709"/>
      </w:pPr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 xml:space="preserve">азместить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proofErr w:type="spellStart"/>
      <w:r>
        <w:rPr>
          <w:szCs w:val="28"/>
        </w:rPr>
        <w:t>Западнодвинского</w:t>
      </w:r>
      <w:proofErr w:type="spellEnd"/>
      <w:r>
        <w:rPr>
          <w:szCs w:val="28"/>
        </w:rPr>
        <w:t xml:space="preserve"> </w:t>
      </w:r>
      <w:r w:rsidR="00703BB2">
        <w:rPr>
          <w:szCs w:val="28"/>
        </w:rPr>
        <w:t>округа</w:t>
      </w:r>
      <w:r>
        <w:rPr>
          <w:szCs w:val="28"/>
        </w:rPr>
        <w:t xml:space="preserve"> </w:t>
      </w:r>
      <w:r w:rsidRPr="005D4589">
        <w:rPr>
          <w:szCs w:val="28"/>
        </w:rPr>
        <w:t>в информационно-телекоммуникационной 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812"/>
        <w:gridCol w:w="3544"/>
      </w:tblGrid>
      <w:tr w:rsidR="00612109" w:rsidTr="00BA1510">
        <w:tc>
          <w:tcPr>
            <w:tcW w:w="5812" w:type="dxa"/>
          </w:tcPr>
          <w:p w:rsidR="00612109" w:rsidRDefault="00612109" w:rsidP="00BA151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</w:t>
            </w:r>
          </w:p>
          <w:p w:rsidR="00612109" w:rsidRDefault="00612109" w:rsidP="00BA151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6"/>
              </w:rPr>
              <w:t>Западнодвинского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r w:rsidR="00703BB2">
              <w:rPr>
                <w:sz w:val="28"/>
                <w:szCs w:val="26"/>
              </w:rPr>
              <w:t>округа</w:t>
            </w:r>
          </w:p>
        </w:tc>
        <w:tc>
          <w:tcPr>
            <w:tcW w:w="3544" w:type="dxa"/>
            <w:vAlign w:val="bottom"/>
          </w:tcPr>
          <w:p w:rsidR="00612109" w:rsidRDefault="00612109" w:rsidP="00BA1510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Е.А. Матвеева</w:t>
            </w:r>
          </w:p>
        </w:tc>
      </w:tr>
      <w:tr w:rsidR="00612109" w:rsidTr="00BA1510">
        <w:trPr>
          <w:trHeight w:val="123"/>
        </w:trPr>
        <w:tc>
          <w:tcPr>
            <w:tcW w:w="5812" w:type="dxa"/>
          </w:tcPr>
          <w:p w:rsidR="00612109" w:rsidRDefault="00612109" w:rsidP="00BA15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612109" w:rsidRDefault="00612109" w:rsidP="00BA151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12109" w:rsidTr="00BA1510">
        <w:tc>
          <w:tcPr>
            <w:tcW w:w="5812" w:type="dxa"/>
          </w:tcPr>
          <w:p w:rsidR="00612109" w:rsidRDefault="00612109" w:rsidP="00BA151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612109" w:rsidRDefault="00612109" w:rsidP="00BA151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6"/>
              </w:rPr>
              <w:t>Западнодвинского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r w:rsidR="00703BB2">
              <w:rPr>
                <w:sz w:val="28"/>
                <w:szCs w:val="26"/>
              </w:rPr>
              <w:t>округа</w:t>
            </w:r>
          </w:p>
        </w:tc>
        <w:tc>
          <w:tcPr>
            <w:tcW w:w="3544" w:type="dxa"/>
            <w:vAlign w:val="bottom"/>
          </w:tcPr>
          <w:p w:rsidR="00612109" w:rsidRDefault="00703BB2" w:rsidP="00703BB2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А.Н. Павлова</w:t>
            </w:r>
            <w:bookmarkStart w:id="0" w:name="_GoBack"/>
            <w:bookmarkEnd w:id="0"/>
          </w:p>
        </w:tc>
      </w:tr>
    </w:tbl>
    <w:p w:rsidR="003443C6" w:rsidRDefault="003443C6"/>
    <w:sectPr w:rsidR="0034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E5"/>
    <w:rsid w:val="003155E5"/>
    <w:rsid w:val="003443C6"/>
    <w:rsid w:val="00612109"/>
    <w:rsid w:val="0070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1002-0A71-4513-A4F8-E562D825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21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1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-15">
    <w:name w:val="текст14-15"/>
    <w:basedOn w:val="a"/>
    <w:rsid w:val="00612109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612109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121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612109"/>
    <w:rPr>
      <w:sz w:val="24"/>
    </w:rPr>
  </w:style>
  <w:style w:type="paragraph" w:customStyle="1" w:styleId="ConsNonformat">
    <w:name w:val="ConsNonformat"/>
    <w:rsid w:val="0061210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4</cp:revision>
  <dcterms:created xsi:type="dcterms:W3CDTF">2021-01-12T14:12:00Z</dcterms:created>
  <dcterms:modified xsi:type="dcterms:W3CDTF">2021-01-13T06:39:00Z</dcterms:modified>
</cp:coreProperties>
</file>