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9C" w:rsidRDefault="00975F9C" w:rsidP="00975F9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75F9C" w:rsidRDefault="00975F9C" w:rsidP="00975F9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ЗАПАДНОДВИНСКОГО ОКРУГА</w:t>
      </w:r>
    </w:p>
    <w:p w:rsidR="00975F9C" w:rsidRDefault="00975F9C" w:rsidP="00975F9C">
      <w:pPr>
        <w:pStyle w:val="1"/>
        <w:keepNext w:val="0"/>
        <w:autoSpaceDE/>
        <w:spacing w:after="240"/>
        <w:outlineLvl w:val="9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ПОСТАНОВЛЕНИЕ</w:t>
      </w: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78"/>
        <w:gridCol w:w="2936"/>
        <w:gridCol w:w="504"/>
        <w:gridCol w:w="2603"/>
      </w:tblGrid>
      <w:tr w:rsidR="00975F9C" w:rsidTr="00975F9C"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5F9C" w:rsidRDefault="00975F9C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13 июля 2021 года</w:t>
            </w:r>
          </w:p>
        </w:tc>
        <w:tc>
          <w:tcPr>
            <w:tcW w:w="2936" w:type="dxa"/>
            <w:vAlign w:val="bottom"/>
          </w:tcPr>
          <w:p w:rsidR="00975F9C" w:rsidRDefault="00975F9C">
            <w:pPr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975F9C" w:rsidRDefault="00975F9C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5F9C" w:rsidRDefault="00975F9C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7/37</w:t>
            </w:r>
            <w:r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975F9C" w:rsidTr="00975F9C"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F9C" w:rsidRDefault="00975F9C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36" w:type="dxa"/>
            <w:vAlign w:val="bottom"/>
            <w:hideMark/>
          </w:tcPr>
          <w:p w:rsidR="00975F9C" w:rsidRDefault="00975F9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Западная Двина</w:t>
            </w:r>
          </w:p>
        </w:tc>
        <w:tc>
          <w:tcPr>
            <w:tcW w:w="3107" w:type="dxa"/>
            <w:gridSpan w:val="2"/>
            <w:vAlign w:val="bottom"/>
          </w:tcPr>
          <w:p w:rsidR="00975F9C" w:rsidRDefault="00975F9C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F08F6" w:rsidRDefault="008F08F6" w:rsidP="008F08F6">
      <w:pPr>
        <w:pStyle w:val="a7"/>
        <w:jc w:val="center"/>
        <w:rPr>
          <w:b/>
          <w:sz w:val="28"/>
          <w:szCs w:val="28"/>
        </w:rPr>
      </w:pPr>
    </w:p>
    <w:p w:rsidR="008F08F6" w:rsidRPr="008F08F6" w:rsidRDefault="00975F9C" w:rsidP="008F08F6">
      <w:pPr>
        <w:pStyle w:val="a7"/>
        <w:jc w:val="center"/>
        <w:rPr>
          <w:b/>
          <w:sz w:val="28"/>
          <w:szCs w:val="28"/>
        </w:rPr>
      </w:pPr>
      <w:r w:rsidRPr="008F08F6">
        <w:rPr>
          <w:b/>
          <w:sz w:val="28"/>
          <w:szCs w:val="28"/>
        </w:rPr>
        <w:t xml:space="preserve">О плане мероприятий информационно-разъяснительной деятельности </w:t>
      </w:r>
      <w:r w:rsidR="008F08F6" w:rsidRPr="008F08F6">
        <w:rPr>
          <w:b/>
          <w:sz w:val="28"/>
          <w:szCs w:val="28"/>
        </w:rPr>
        <w:t xml:space="preserve">территориальной </w:t>
      </w:r>
      <w:r w:rsidRPr="008F08F6">
        <w:rPr>
          <w:b/>
          <w:sz w:val="28"/>
          <w:szCs w:val="28"/>
        </w:rPr>
        <w:t xml:space="preserve">избирательной комиссии </w:t>
      </w:r>
      <w:proofErr w:type="spellStart"/>
      <w:r w:rsidR="008F08F6" w:rsidRPr="008F08F6">
        <w:rPr>
          <w:b/>
          <w:sz w:val="28"/>
          <w:szCs w:val="28"/>
        </w:rPr>
        <w:t>Западнодвинского</w:t>
      </w:r>
      <w:proofErr w:type="spellEnd"/>
      <w:r w:rsidR="008F08F6" w:rsidRPr="008F08F6">
        <w:rPr>
          <w:b/>
          <w:sz w:val="28"/>
          <w:szCs w:val="28"/>
        </w:rPr>
        <w:t xml:space="preserve"> округа </w:t>
      </w:r>
      <w:r w:rsidRPr="008F08F6">
        <w:rPr>
          <w:b/>
          <w:sz w:val="28"/>
          <w:szCs w:val="28"/>
        </w:rPr>
        <w:t>в период проведения избирательных кампаний по выборам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</w:t>
      </w:r>
    </w:p>
    <w:p w:rsidR="00975F9C" w:rsidRPr="008F08F6" w:rsidRDefault="00F62916" w:rsidP="008F08F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сентября </w:t>
      </w:r>
      <w:r w:rsidR="00975F9C" w:rsidRPr="008F08F6">
        <w:rPr>
          <w:b/>
          <w:sz w:val="28"/>
          <w:szCs w:val="28"/>
        </w:rPr>
        <w:t>2021 года</w:t>
      </w:r>
    </w:p>
    <w:p w:rsidR="00975F9C" w:rsidRPr="00997F7C" w:rsidRDefault="00975F9C" w:rsidP="00975F9C">
      <w:pPr>
        <w:pStyle w:val="a5"/>
        <w:spacing w:before="360" w:after="0" w:line="360" w:lineRule="auto"/>
        <w:ind w:left="0" w:firstLine="709"/>
        <w:jc w:val="both"/>
        <w:rPr>
          <w:b/>
          <w:sz w:val="28"/>
          <w:szCs w:val="28"/>
        </w:rPr>
      </w:pPr>
      <w:r w:rsidRPr="00997F7C">
        <w:rPr>
          <w:sz w:val="28"/>
          <w:szCs w:val="28"/>
        </w:rPr>
        <w:t xml:space="preserve">В соответствии с пунктом 10 статьи 23 Федерального закона </w:t>
      </w:r>
      <w:r>
        <w:rPr>
          <w:sz w:val="28"/>
          <w:szCs w:val="28"/>
        </w:rPr>
        <w:t xml:space="preserve">от 12.06.2002 №67-ФЗ </w:t>
      </w:r>
      <w:r w:rsidRPr="00997F7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пунктом 14 статьи 19 Избирательного кодекса Тверской области </w:t>
      </w:r>
      <w:r>
        <w:rPr>
          <w:sz w:val="28"/>
          <w:szCs w:val="28"/>
        </w:rPr>
        <w:t>от 07.04.2003 №</w:t>
      </w:r>
      <w:r w:rsidR="00F62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20-ЗО </w:t>
      </w:r>
      <w:r w:rsidR="008F08F6">
        <w:rPr>
          <w:sz w:val="28"/>
          <w:szCs w:val="28"/>
        </w:rPr>
        <w:t xml:space="preserve">территориальная </w:t>
      </w:r>
      <w:r w:rsidRPr="00997F7C">
        <w:rPr>
          <w:sz w:val="28"/>
          <w:szCs w:val="28"/>
        </w:rPr>
        <w:t>избирате</w:t>
      </w:r>
      <w:r>
        <w:rPr>
          <w:sz w:val="28"/>
          <w:szCs w:val="28"/>
        </w:rPr>
        <w:t xml:space="preserve">льная комиссия </w:t>
      </w:r>
      <w:proofErr w:type="spellStart"/>
      <w:r w:rsidR="008F08F6">
        <w:rPr>
          <w:sz w:val="28"/>
          <w:szCs w:val="28"/>
        </w:rPr>
        <w:t>Западнодвинского</w:t>
      </w:r>
      <w:proofErr w:type="spellEnd"/>
      <w:r w:rsidR="008F08F6">
        <w:rPr>
          <w:sz w:val="28"/>
          <w:szCs w:val="28"/>
        </w:rPr>
        <w:t xml:space="preserve"> округа </w:t>
      </w:r>
      <w:r w:rsidRPr="00997F7C">
        <w:rPr>
          <w:b/>
          <w:spacing w:val="30"/>
          <w:sz w:val="28"/>
          <w:szCs w:val="28"/>
        </w:rPr>
        <w:t>постановляет</w:t>
      </w:r>
      <w:r w:rsidRPr="00997F7C">
        <w:rPr>
          <w:b/>
          <w:sz w:val="28"/>
          <w:szCs w:val="28"/>
        </w:rPr>
        <w:t>:</w:t>
      </w:r>
    </w:p>
    <w:p w:rsidR="00975F9C" w:rsidRPr="00997F7C" w:rsidRDefault="00975F9C" w:rsidP="00975F9C">
      <w:pPr>
        <w:numPr>
          <w:ilvl w:val="0"/>
          <w:numId w:val="2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97F7C">
        <w:rPr>
          <w:sz w:val="28"/>
          <w:szCs w:val="28"/>
        </w:rPr>
        <w:t xml:space="preserve">Утвердить </w:t>
      </w:r>
      <w:r w:rsidRPr="0076658E">
        <w:rPr>
          <w:sz w:val="28"/>
          <w:szCs w:val="28"/>
        </w:rPr>
        <w:t xml:space="preserve">план мероприятий информационно-разъяснительной деятельности </w:t>
      </w:r>
      <w:r w:rsidR="00F62916">
        <w:rPr>
          <w:sz w:val="28"/>
          <w:szCs w:val="28"/>
        </w:rPr>
        <w:t xml:space="preserve">территориальной </w:t>
      </w:r>
      <w:r w:rsidRPr="0076658E">
        <w:rPr>
          <w:sz w:val="28"/>
          <w:szCs w:val="28"/>
        </w:rPr>
        <w:t>избират</w:t>
      </w:r>
      <w:r w:rsidR="00F62916">
        <w:rPr>
          <w:sz w:val="28"/>
          <w:szCs w:val="28"/>
        </w:rPr>
        <w:t xml:space="preserve">ельной комиссии </w:t>
      </w:r>
      <w:proofErr w:type="spellStart"/>
      <w:r w:rsidR="00F62916">
        <w:rPr>
          <w:sz w:val="28"/>
          <w:szCs w:val="28"/>
        </w:rPr>
        <w:t>Западнодвинского</w:t>
      </w:r>
      <w:proofErr w:type="spellEnd"/>
      <w:r w:rsidR="00F62916">
        <w:rPr>
          <w:sz w:val="28"/>
          <w:szCs w:val="28"/>
        </w:rPr>
        <w:t xml:space="preserve"> округа</w:t>
      </w:r>
      <w:r w:rsidRPr="0076658E">
        <w:rPr>
          <w:sz w:val="28"/>
          <w:szCs w:val="28"/>
        </w:rPr>
        <w:t xml:space="preserve"> в период проведения избирательных кампаний по выборам депутатов Государственной Думы Федерального Собрания Россий</w:t>
      </w:r>
      <w:r>
        <w:rPr>
          <w:sz w:val="28"/>
          <w:szCs w:val="28"/>
        </w:rPr>
        <w:t>ской Федерации восьмого созыва,</w:t>
      </w:r>
      <w:r w:rsidRPr="0076658E">
        <w:rPr>
          <w:sz w:val="28"/>
          <w:szCs w:val="28"/>
        </w:rPr>
        <w:t xml:space="preserve"> Губернатора Тверской области</w:t>
      </w:r>
      <w:r>
        <w:rPr>
          <w:sz w:val="28"/>
          <w:szCs w:val="28"/>
        </w:rPr>
        <w:t xml:space="preserve">, </w:t>
      </w:r>
      <w:r w:rsidRPr="0076658E">
        <w:rPr>
          <w:sz w:val="28"/>
          <w:szCs w:val="28"/>
        </w:rPr>
        <w:t xml:space="preserve">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76658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19 сентября 2021 года</w:t>
      </w:r>
      <w:r w:rsidRPr="0076658E">
        <w:rPr>
          <w:sz w:val="28"/>
          <w:szCs w:val="28"/>
        </w:rPr>
        <w:t xml:space="preserve"> </w:t>
      </w:r>
      <w:r w:rsidRPr="00997F7C">
        <w:rPr>
          <w:sz w:val="28"/>
          <w:szCs w:val="28"/>
        </w:rPr>
        <w:t>(прилагается).</w:t>
      </w:r>
    </w:p>
    <w:p w:rsidR="00975F9C" w:rsidRDefault="00975F9C" w:rsidP="00975F9C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997F7C">
        <w:rPr>
          <w:sz w:val="28"/>
          <w:szCs w:val="28"/>
        </w:rPr>
        <w:t xml:space="preserve">Направить настоящее постановление в </w:t>
      </w:r>
      <w:r w:rsidR="00F62916">
        <w:rPr>
          <w:sz w:val="28"/>
          <w:szCs w:val="28"/>
        </w:rPr>
        <w:t xml:space="preserve">участковые </w:t>
      </w:r>
      <w:r w:rsidRPr="00997F7C">
        <w:rPr>
          <w:sz w:val="28"/>
          <w:szCs w:val="28"/>
        </w:rPr>
        <w:t xml:space="preserve">избирательные комиссии </w:t>
      </w:r>
      <w:proofErr w:type="spellStart"/>
      <w:r w:rsidR="00F62916">
        <w:rPr>
          <w:sz w:val="28"/>
          <w:szCs w:val="28"/>
        </w:rPr>
        <w:t>Западнодвинского</w:t>
      </w:r>
      <w:proofErr w:type="spellEnd"/>
      <w:r w:rsidR="00F62916">
        <w:rPr>
          <w:sz w:val="28"/>
          <w:szCs w:val="28"/>
        </w:rPr>
        <w:t xml:space="preserve"> округа </w:t>
      </w:r>
      <w:r w:rsidRPr="00997F7C">
        <w:rPr>
          <w:sz w:val="28"/>
          <w:szCs w:val="28"/>
        </w:rPr>
        <w:t>Тверской области.</w:t>
      </w:r>
    </w:p>
    <w:p w:rsidR="00F62916" w:rsidRDefault="00F62916" w:rsidP="00F6291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62916" w:rsidRDefault="00F62916" w:rsidP="00F6291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62916" w:rsidRDefault="00F62916" w:rsidP="00F6291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62916" w:rsidRPr="00997F7C" w:rsidRDefault="00F62916" w:rsidP="00F6291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975F9C" w:rsidRPr="00AC0DFB" w:rsidRDefault="00975F9C" w:rsidP="00975F9C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AC0DFB">
        <w:rPr>
          <w:sz w:val="28"/>
          <w:szCs w:val="28"/>
        </w:rPr>
        <w:lastRenderedPageBreak/>
        <w:t>Разместить настоящее постановление на сайте избирательной комиссии Тверской области в информационно-телекоммуникационной сети «Интернет».</w:t>
      </w:r>
    </w:p>
    <w:p w:rsidR="00975F9C" w:rsidRDefault="00975F9C" w:rsidP="00975F9C">
      <w:pPr>
        <w:spacing w:line="360" w:lineRule="auto"/>
        <w:jc w:val="both"/>
        <w:rPr>
          <w:lang w:val="x-none"/>
        </w:rPr>
      </w:pPr>
    </w:p>
    <w:tbl>
      <w:tblPr>
        <w:tblW w:w="9608" w:type="dxa"/>
        <w:tblInd w:w="-252" w:type="dxa"/>
        <w:tblLook w:val="04A0" w:firstRow="1" w:lastRow="0" w:firstColumn="1" w:lastColumn="0" w:noHBand="0" w:noVBand="1"/>
      </w:tblPr>
      <w:tblGrid>
        <w:gridCol w:w="5400"/>
        <w:gridCol w:w="4208"/>
      </w:tblGrid>
      <w:tr w:rsidR="00975F9C" w:rsidTr="00975F9C">
        <w:tc>
          <w:tcPr>
            <w:tcW w:w="5400" w:type="dxa"/>
            <w:hideMark/>
          </w:tcPr>
          <w:p w:rsidR="00975F9C" w:rsidRDefault="00975F9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975F9C" w:rsidRDefault="00975F9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975F9C" w:rsidRDefault="00975F9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Западнодвинского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4208" w:type="dxa"/>
            <w:vAlign w:val="bottom"/>
            <w:hideMark/>
          </w:tcPr>
          <w:p w:rsidR="00975F9C" w:rsidRDefault="00975F9C">
            <w:pPr>
              <w:pStyle w:val="2"/>
              <w:tabs>
                <w:tab w:val="left" w:pos="3804"/>
              </w:tabs>
              <w:spacing w:line="256" w:lineRule="auto"/>
              <w:ind w:right="176"/>
              <w:jc w:val="right"/>
              <w:rPr>
                <w:rFonts w:ascii="Times New Roman" w:hAnsi="Times New Roman"/>
                <w:b w:val="0"/>
                <w:i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val="ru-RU" w:eastAsia="en-US"/>
              </w:rPr>
              <w:t xml:space="preserve">    </w:t>
            </w:r>
            <w:r>
              <w:rPr>
                <w:rFonts w:ascii="Times New Roman" w:hAnsi="Times New Roman"/>
                <w:b w:val="0"/>
                <w:i w:val="0"/>
                <w:lang w:eastAsia="en-US"/>
              </w:rPr>
              <w:t>Е.А.</w:t>
            </w:r>
            <w:r>
              <w:rPr>
                <w:rFonts w:ascii="Times New Roman" w:hAnsi="Times New Roman"/>
                <w:b w:val="0"/>
                <w:i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lang w:eastAsia="en-US"/>
              </w:rPr>
              <w:t>Матвеева</w:t>
            </w:r>
          </w:p>
        </w:tc>
      </w:tr>
      <w:tr w:rsidR="00975F9C" w:rsidTr="00975F9C">
        <w:tc>
          <w:tcPr>
            <w:tcW w:w="5400" w:type="dxa"/>
          </w:tcPr>
          <w:p w:rsidR="00975F9C" w:rsidRDefault="00975F9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vAlign w:val="bottom"/>
          </w:tcPr>
          <w:p w:rsidR="00975F9C" w:rsidRDefault="00975F9C">
            <w:pPr>
              <w:pStyle w:val="2"/>
              <w:spacing w:line="25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</w:pPr>
          </w:p>
        </w:tc>
      </w:tr>
      <w:tr w:rsidR="00975F9C" w:rsidTr="00975F9C">
        <w:tc>
          <w:tcPr>
            <w:tcW w:w="5400" w:type="dxa"/>
            <w:hideMark/>
          </w:tcPr>
          <w:p w:rsidR="00975F9C" w:rsidRDefault="00975F9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975F9C" w:rsidRDefault="00975F9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Западнодвинского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4208" w:type="dxa"/>
            <w:vAlign w:val="bottom"/>
            <w:hideMark/>
          </w:tcPr>
          <w:p w:rsidR="00975F9C" w:rsidRDefault="00975F9C">
            <w:pPr>
              <w:pStyle w:val="2"/>
              <w:spacing w:line="256" w:lineRule="auto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  <w:t>А.Н. Павлова</w:t>
            </w:r>
          </w:p>
        </w:tc>
      </w:tr>
    </w:tbl>
    <w:p w:rsidR="00AD302E" w:rsidRDefault="00AD302E"/>
    <w:sectPr w:rsidR="00AD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9A"/>
    <w:rsid w:val="001F739A"/>
    <w:rsid w:val="008F08F6"/>
    <w:rsid w:val="00975F9C"/>
    <w:rsid w:val="00AD302E"/>
    <w:rsid w:val="00F6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B7E8B-80CE-41AE-8B7A-1BCE5E83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5F9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5F9C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3">
    <w:name w:val="Body Text"/>
    <w:basedOn w:val="a"/>
    <w:link w:val="a4"/>
    <w:semiHidden/>
    <w:unhideWhenUsed/>
    <w:rsid w:val="00975F9C"/>
    <w:pPr>
      <w:jc w:val="both"/>
    </w:pPr>
    <w:rPr>
      <w:b/>
      <w:sz w:val="28"/>
      <w:lang w:val="x-none"/>
    </w:rPr>
  </w:style>
  <w:style w:type="character" w:customStyle="1" w:styleId="a4">
    <w:name w:val="Основной текст Знак"/>
    <w:basedOn w:val="a0"/>
    <w:link w:val="a3"/>
    <w:semiHidden/>
    <w:rsid w:val="00975F9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1">
    <w:name w:val="заголовок 1"/>
    <w:basedOn w:val="a"/>
    <w:next w:val="a"/>
    <w:rsid w:val="00975F9C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Body Text Indent"/>
    <w:basedOn w:val="a"/>
    <w:link w:val="a6"/>
    <w:uiPriority w:val="99"/>
    <w:semiHidden/>
    <w:unhideWhenUsed/>
    <w:rsid w:val="00975F9C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75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F0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3</cp:revision>
  <dcterms:created xsi:type="dcterms:W3CDTF">2021-07-09T08:34:00Z</dcterms:created>
  <dcterms:modified xsi:type="dcterms:W3CDTF">2021-07-09T08:57:00Z</dcterms:modified>
</cp:coreProperties>
</file>