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13820" w:rsidTr="008B3FF6">
        <w:tc>
          <w:tcPr>
            <w:tcW w:w="9570" w:type="dxa"/>
            <w:hideMark/>
          </w:tcPr>
          <w:p w:rsidR="00413820" w:rsidRDefault="00413820" w:rsidP="008B3FF6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ЗАПАДНОДВИНСКОГО ОКРУГА</w:t>
            </w:r>
          </w:p>
        </w:tc>
      </w:tr>
    </w:tbl>
    <w:p w:rsidR="00413820" w:rsidRDefault="00413820" w:rsidP="00413820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976"/>
        <w:gridCol w:w="1032"/>
        <w:gridCol w:w="1942"/>
      </w:tblGrid>
      <w:tr w:rsidR="00413820" w:rsidTr="008B3FF6">
        <w:trPr>
          <w:trHeight w:val="344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04 августа 2025 года</w:t>
            </w:r>
          </w:p>
        </w:tc>
        <w:tc>
          <w:tcPr>
            <w:tcW w:w="2976" w:type="dxa"/>
            <w:vAlign w:val="bottom"/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2" w:type="dxa"/>
            <w:vAlign w:val="bottom"/>
            <w:hideMark/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820" w:rsidRPr="003A2B6F" w:rsidRDefault="00030D7B" w:rsidP="008B3FF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72/306-5</w:t>
            </w:r>
          </w:p>
        </w:tc>
      </w:tr>
      <w:tr w:rsidR="00413820" w:rsidTr="008B3FF6"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Западная Двина</w:t>
            </w:r>
          </w:p>
          <w:p w:rsidR="00413820" w:rsidRPr="004039B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:rsidR="00413820" w:rsidRDefault="00413820" w:rsidP="008B3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0429" w:rsidRDefault="00930429" w:rsidP="00930429">
      <w:pPr>
        <w:pStyle w:val="a3"/>
        <w:jc w:val="center"/>
        <w:rPr>
          <w:szCs w:val="28"/>
          <w:lang w:val="ru-RU"/>
        </w:rPr>
      </w:pPr>
      <w:bookmarkStart w:id="0" w:name="_GoBack"/>
      <w:r>
        <w:rPr>
          <w:szCs w:val="28"/>
        </w:rPr>
        <w:t xml:space="preserve">О </w:t>
      </w:r>
      <w:r>
        <w:rPr>
          <w:rFonts w:eastAsia="Calibri"/>
          <w:szCs w:val="28"/>
        </w:rPr>
        <w:t xml:space="preserve">проведении голосования с использованием </w:t>
      </w:r>
      <w:r>
        <w:rPr>
          <w:rFonts w:eastAsia="Calibri"/>
          <w:szCs w:val="28"/>
          <w:lang w:val="ru-RU"/>
        </w:rPr>
        <w:t xml:space="preserve">дополнительной </w:t>
      </w:r>
      <w:r>
        <w:rPr>
          <w:rFonts w:eastAsia="Calibri"/>
          <w:szCs w:val="28"/>
        </w:rPr>
        <w:t>возможност</w:t>
      </w:r>
      <w:r>
        <w:rPr>
          <w:rFonts w:eastAsia="Calibri"/>
          <w:szCs w:val="28"/>
          <w:lang w:val="ru-RU"/>
        </w:rPr>
        <w:t>и</w:t>
      </w:r>
      <w:r>
        <w:rPr>
          <w:rFonts w:eastAsia="Calibri"/>
          <w:szCs w:val="28"/>
        </w:rPr>
        <w:t xml:space="preserve"> реализации избирательных прав</w:t>
      </w:r>
      <w:r>
        <w:rPr>
          <w:rFonts w:eastAsia="Calibri"/>
          <w:szCs w:val="28"/>
          <w:lang w:val="ru-RU"/>
        </w:rPr>
        <w:t xml:space="preserve"> (</w:t>
      </w:r>
      <w:r>
        <w:rPr>
          <w:szCs w:val="28"/>
          <w:lang w:val="ru-RU"/>
        </w:rPr>
        <w:t>дополнительной формы голосования</w:t>
      </w:r>
      <w:r>
        <w:rPr>
          <w:rFonts w:eastAsia="Calibri"/>
          <w:szCs w:val="28"/>
          <w:lang w:val="ru-RU"/>
        </w:rPr>
        <w:t xml:space="preserve">) </w:t>
      </w:r>
      <w:r>
        <w:rPr>
          <w:szCs w:val="28"/>
          <w:lang w:val="ru-RU"/>
        </w:rPr>
        <w:t>при проведении выборов</w:t>
      </w:r>
      <w:r>
        <w:rPr>
          <w:szCs w:val="28"/>
        </w:rPr>
        <w:t xml:space="preserve"> </w:t>
      </w:r>
      <w:r w:rsidR="00413820">
        <w:rPr>
          <w:szCs w:val="28"/>
          <w:lang w:val="ru-RU"/>
        </w:rPr>
        <w:t xml:space="preserve">депутатов Думы Западнодвинского муниципального округа Тверской области второго созыва   </w:t>
      </w:r>
      <w:r>
        <w:rPr>
          <w:szCs w:val="28"/>
          <w:lang w:val="ru-RU"/>
        </w:rPr>
        <w:t xml:space="preserve">14 сентября 2025 года </w:t>
      </w:r>
    </w:p>
    <w:bookmarkEnd w:id="0"/>
    <w:p w:rsidR="00930429" w:rsidRDefault="00930429" w:rsidP="00930429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930429" w:rsidRDefault="00930429" w:rsidP="0093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>
        <w:rPr>
          <w:sz w:val="28"/>
          <w:szCs w:val="28"/>
        </w:rPr>
        <w:t xml:space="preserve"> целях создания дополнительных возможностей реализации избирательных прав граждан Российской Федерации при пров</w:t>
      </w:r>
      <w:r w:rsidR="00413820">
        <w:rPr>
          <w:sz w:val="28"/>
          <w:szCs w:val="28"/>
        </w:rPr>
        <w:t xml:space="preserve">едении выборов депутатов Думы Западнодвинского муниципального округа Тверской области второго созыва </w:t>
      </w:r>
      <w:r>
        <w:rPr>
          <w:sz w:val="28"/>
          <w:szCs w:val="28"/>
        </w:rPr>
        <w:t xml:space="preserve">14 сентября 2025 года, в </w:t>
      </w:r>
      <w:r>
        <w:rPr>
          <w:snapToGrid w:val="0"/>
          <w:sz w:val="28"/>
          <w:szCs w:val="28"/>
        </w:rPr>
        <w:t>соответствии с постановлением территориальной и</w:t>
      </w:r>
      <w:r w:rsidR="00413820">
        <w:rPr>
          <w:snapToGrid w:val="0"/>
          <w:sz w:val="28"/>
          <w:szCs w:val="28"/>
        </w:rPr>
        <w:t>збирательной комиссии  Западнодвинского округа от 26.06.2025 № 61/263-5</w:t>
      </w:r>
      <w:r>
        <w:rPr>
          <w:snapToGrid w:val="0"/>
          <w:sz w:val="28"/>
          <w:szCs w:val="28"/>
        </w:rPr>
        <w:t xml:space="preserve"> «</w:t>
      </w:r>
      <w:r>
        <w:rPr>
          <w:bCs/>
          <w:sz w:val="28"/>
          <w:szCs w:val="28"/>
          <w:lang w:eastAsia="x-none"/>
        </w:rPr>
        <w:t>О проведении голосо</w:t>
      </w:r>
      <w:r w:rsidR="00413820">
        <w:rPr>
          <w:bCs/>
          <w:sz w:val="28"/>
          <w:szCs w:val="28"/>
          <w:lang w:eastAsia="x-none"/>
        </w:rPr>
        <w:t>вания на выборах депутатов Думы Западнодвинского муниципального округа Тверской области второго созыва, назначенных на 14 сентября 2025</w:t>
      </w:r>
      <w:r>
        <w:rPr>
          <w:bCs/>
          <w:sz w:val="28"/>
          <w:szCs w:val="28"/>
          <w:lang w:eastAsia="x-none"/>
        </w:rPr>
        <w:t xml:space="preserve"> года в течение нескольких дней подряд</w:t>
      </w:r>
      <w:r>
        <w:rPr>
          <w:snapToGrid w:val="0"/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статей 26, 63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12.06.2023  № 67-ФЗ «Об основных гарантиях избирательных прав и права на участие в референдуме граждан Российской Федерации», статей 22, 60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Избирательного кодекса Тверской области от 07.04.2003 № 20-ЗО, </w:t>
      </w:r>
      <w:r>
        <w:rPr>
          <w:snapToGrid w:val="0"/>
          <w:sz w:val="28"/>
          <w:szCs w:val="28"/>
        </w:rPr>
        <w:t xml:space="preserve">пункта </w:t>
      </w:r>
      <w:r>
        <w:rPr>
          <w:sz w:val="28"/>
          <w:szCs w:val="28"/>
        </w:rPr>
        <w:t>1.6 Постановления ЦИК России от 08.06.2022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подряд», постановления избирательной комиссии Тверской области</w:t>
      </w:r>
      <w:r w:rsidR="00B34BA2" w:rsidRPr="00B34BA2">
        <w:t xml:space="preserve"> </w:t>
      </w:r>
      <w:r w:rsidR="00B34BA2" w:rsidRPr="00B34BA2">
        <w:rPr>
          <w:sz w:val="28"/>
          <w:szCs w:val="28"/>
        </w:rPr>
        <w:t>от 22.04.2022 № 62/714-7 «О возложении исполнения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избирательную комиссию Западнодвинского округа»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территориальная избирате</w:t>
      </w:r>
      <w:r w:rsidR="00B34BA2">
        <w:rPr>
          <w:sz w:val="28"/>
          <w:szCs w:val="28"/>
        </w:rPr>
        <w:t>льная комиссия  Западнодвинского округа</w:t>
      </w:r>
      <w:r>
        <w:rPr>
          <w:i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930429" w:rsidRDefault="00930429" w:rsidP="00930429">
      <w:pPr>
        <w:pStyle w:val="2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выборах деп</w:t>
      </w:r>
      <w:r>
        <w:rPr>
          <w:sz w:val="28"/>
          <w:szCs w:val="28"/>
          <w:lang w:val="ru-RU"/>
        </w:rPr>
        <w:t xml:space="preserve">утатов </w:t>
      </w:r>
      <w:r w:rsidR="00B34BA2">
        <w:rPr>
          <w:sz w:val="28"/>
          <w:szCs w:val="28"/>
        </w:rPr>
        <w:t>Думы Западнодвинского муниципального округа Тверской области второго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голосование </w:t>
      </w:r>
      <w:r>
        <w:rPr>
          <w:sz w:val="28"/>
          <w:szCs w:val="28"/>
        </w:rPr>
        <w:t xml:space="preserve">с использованием </w:t>
      </w:r>
      <w:r>
        <w:rPr>
          <w:rFonts w:eastAsia="Calibri"/>
          <w:sz w:val="28"/>
          <w:szCs w:val="28"/>
        </w:rPr>
        <w:t xml:space="preserve">дополнительной возможности реализации избирательных прав </w:t>
      </w:r>
      <w:r>
        <w:rPr>
          <w:sz w:val="28"/>
          <w:szCs w:val="28"/>
        </w:rPr>
        <w:t xml:space="preserve">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затруднено.</w:t>
      </w:r>
    </w:p>
    <w:p w:rsidR="00930429" w:rsidRDefault="00930429" w:rsidP="00930429">
      <w:pPr>
        <w:pStyle w:val="2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дату проведения голосования, указанного в пункте 1 настоящего постановления, –</w:t>
      </w:r>
      <w:r w:rsidR="00B34BA2">
        <w:rPr>
          <w:sz w:val="28"/>
          <w:szCs w:val="28"/>
          <w:lang w:val="ru-RU"/>
        </w:rPr>
        <w:t xml:space="preserve">13 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года. </w:t>
      </w:r>
    </w:p>
    <w:p w:rsidR="00930429" w:rsidRDefault="00930429" w:rsidP="00930429">
      <w:pPr>
        <w:pStyle w:val="2"/>
        <w:numPr>
          <w:ilvl w:val="0"/>
          <w:numId w:val="1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 </w:t>
      </w:r>
      <w:r w:rsidR="00B34BA2">
        <w:rPr>
          <w:sz w:val="28"/>
          <w:szCs w:val="28"/>
          <w:lang w:val="ru-RU"/>
        </w:rPr>
        <w:t>Западнодвинского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413820" w:rsidRPr="00413820" w:rsidRDefault="00413820" w:rsidP="00413820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           </w:t>
      </w:r>
      <w:r w:rsidRPr="00413820">
        <w:rPr>
          <w:sz w:val="28"/>
          <w:szCs w:val="28"/>
          <w:lang w:val="x-none"/>
        </w:rPr>
        <w:t>Председатель</w:t>
      </w:r>
    </w:p>
    <w:p w:rsidR="00413820" w:rsidRDefault="00413820" w:rsidP="00413820">
      <w:pPr>
        <w:rPr>
          <w:sz w:val="28"/>
          <w:szCs w:val="28"/>
          <w:lang w:val="x-none"/>
        </w:rPr>
      </w:pPr>
      <w:r w:rsidRPr="00413820">
        <w:rPr>
          <w:sz w:val="28"/>
          <w:szCs w:val="28"/>
          <w:lang w:val="x-none"/>
        </w:rPr>
        <w:t xml:space="preserve">территориальной избирательной комиссии </w:t>
      </w:r>
    </w:p>
    <w:p w:rsidR="00413820" w:rsidRPr="00413820" w:rsidRDefault="00413820" w:rsidP="00413820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</w:t>
      </w:r>
      <w:r w:rsidRPr="00413820">
        <w:rPr>
          <w:sz w:val="28"/>
          <w:szCs w:val="28"/>
          <w:lang w:val="x-none"/>
        </w:rPr>
        <w:t>Западнодвинского округа</w:t>
      </w:r>
      <w:r w:rsidRPr="00413820">
        <w:rPr>
          <w:sz w:val="28"/>
          <w:szCs w:val="28"/>
          <w:lang w:val="x-none"/>
        </w:rPr>
        <w:tab/>
        <w:t xml:space="preserve">                                </w:t>
      </w:r>
      <w:r>
        <w:rPr>
          <w:sz w:val="28"/>
          <w:szCs w:val="28"/>
        </w:rPr>
        <w:t xml:space="preserve">        </w:t>
      </w:r>
      <w:r w:rsidRPr="00413820">
        <w:rPr>
          <w:sz w:val="28"/>
          <w:szCs w:val="28"/>
          <w:lang w:val="x-none"/>
        </w:rPr>
        <w:t xml:space="preserve">     Е.А. Матвеева</w:t>
      </w:r>
    </w:p>
    <w:p w:rsidR="00413820" w:rsidRPr="00413820" w:rsidRDefault="00413820" w:rsidP="00413820">
      <w:pPr>
        <w:rPr>
          <w:sz w:val="28"/>
          <w:szCs w:val="28"/>
          <w:lang w:val="x-none"/>
        </w:rPr>
      </w:pPr>
      <w:r w:rsidRPr="00413820">
        <w:rPr>
          <w:sz w:val="28"/>
          <w:szCs w:val="28"/>
          <w:lang w:val="x-none"/>
        </w:rPr>
        <w:tab/>
      </w:r>
    </w:p>
    <w:p w:rsidR="00413820" w:rsidRPr="00413820" w:rsidRDefault="00413820" w:rsidP="00413820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              </w:t>
      </w:r>
      <w:r w:rsidRPr="00413820">
        <w:rPr>
          <w:sz w:val="28"/>
          <w:szCs w:val="28"/>
          <w:lang w:val="x-none"/>
        </w:rPr>
        <w:t>Секретарь</w:t>
      </w:r>
    </w:p>
    <w:p w:rsidR="00413820" w:rsidRDefault="00413820" w:rsidP="00413820">
      <w:pPr>
        <w:rPr>
          <w:sz w:val="28"/>
          <w:szCs w:val="28"/>
          <w:lang w:val="x-none"/>
        </w:rPr>
      </w:pPr>
      <w:r w:rsidRPr="00413820">
        <w:rPr>
          <w:sz w:val="28"/>
          <w:szCs w:val="28"/>
          <w:lang w:val="x-none"/>
        </w:rPr>
        <w:t>территор</w:t>
      </w:r>
      <w:r>
        <w:rPr>
          <w:sz w:val="28"/>
          <w:szCs w:val="28"/>
          <w:lang w:val="x-none"/>
        </w:rPr>
        <w:t xml:space="preserve">иальной избирательной комиссии </w:t>
      </w:r>
    </w:p>
    <w:p w:rsidR="00930429" w:rsidRPr="00413820" w:rsidRDefault="00413820" w:rsidP="00413820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  З</w:t>
      </w:r>
      <w:proofErr w:type="spellStart"/>
      <w:r w:rsidRPr="00413820">
        <w:rPr>
          <w:sz w:val="28"/>
          <w:szCs w:val="28"/>
          <w:lang w:val="x-none"/>
        </w:rPr>
        <w:t>ападнодвинского</w:t>
      </w:r>
      <w:proofErr w:type="spellEnd"/>
      <w:r w:rsidRPr="00413820">
        <w:rPr>
          <w:sz w:val="28"/>
          <w:szCs w:val="28"/>
          <w:lang w:val="x-none"/>
        </w:rPr>
        <w:t xml:space="preserve"> округа</w:t>
      </w:r>
      <w:r w:rsidRPr="00413820">
        <w:rPr>
          <w:sz w:val="28"/>
          <w:szCs w:val="28"/>
          <w:lang w:val="x-none"/>
        </w:rPr>
        <w:tab/>
        <w:t xml:space="preserve">  </w:t>
      </w:r>
      <w:r>
        <w:rPr>
          <w:sz w:val="28"/>
          <w:szCs w:val="28"/>
        </w:rPr>
        <w:t xml:space="preserve">                            </w:t>
      </w:r>
      <w:r w:rsidRPr="00413820">
        <w:rPr>
          <w:sz w:val="28"/>
          <w:szCs w:val="28"/>
          <w:lang w:val="x-none"/>
        </w:rPr>
        <w:t xml:space="preserve">  </w:t>
      </w:r>
      <w:r>
        <w:rPr>
          <w:sz w:val="28"/>
          <w:szCs w:val="28"/>
        </w:rPr>
        <w:t xml:space="preserve">         </w:t>
      </w:r>
      <w:r w:rsidRPr="00413820">
        <w:rPr>
          <w:sz w:val="28"/>
          <w:szCs w:val="28"/>
          <w:lang w:val="x-none"/>
        </w:rPr>
        <w:t xml:space="preserve">   А.Н. Павлова</w:t>
      </w:r>
    </w:p>
    <w:sectPr w:rsidR="00930429" w:rsidRPr="0041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F24"/>
    <w:multiLevelType w:val="hybridMultilevel"/>
    <w:tmpl w:val="F4C00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7"/>
    <w:rsid w:val="00030D7B"/>
    <w:rsid w:val="00413820"/>
    <w:rsid w:val="00930429"/>
    <w:rsid w:val="00B34BA2"/>
    <w:rsid w:val="00E50085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0C39-5B2A-4E7F-88A4-83D0C5EC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0429"/>
    <w:pPr>
      <w:jc w:val="both"/>
    </w:pPr>
    <w:rPr>
      <w:b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93042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042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04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41382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4</cp:revision>
  <cp:lastPrinted>2025-08-04T07:18:00Z</cp:lastPrinted>
  <dcterms:created xsi:type="dcterms:W3CDTF">2025-08-02T08:24:00Z</dcterms:created>
  <dcterms:modified xsi:type="dcterms:W3CDTF">2025-08-04T07:18:00Z</dcterms:modified>
</cp:coreProperties>
</file>